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B6" w:rsidRPr="0082762D" w:rsidRDefault="0082762D" w:rsidP="0082762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DF3FF0">
        <w:rPr>
          <w:rFonts w:ascii="TH SarabunIT๙" w:hAnsi="TH SarabunIT๙" w:cs="TH SarabunIT๙"/>
          <w:bCs/>
          <w:sz w:val="36"/>
          <w:szCs w:val="36"/>
          <w:cs/>
        </w:rPr>
        <w:t xml:space="preserve">รายละเอียดตัวชี้วัดระดับกระทรวง  ปี </w:t>
      </w:r>
      <w:r w:rsidRPr="00565DF2">
        <w:rPr>
          <w:rFonts w:ascii="TH SarabunIT๙" w:hAnsi="TH SarabunIT๙" w:cs="TH SarabunIT๙"/>
          <w:b/>
          <w:sz w:val="36"/>
          <w:szCs w:val="36"/>
        </w:rPr>
        <w:t>2561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425"/>
        <w:gridCol w:w="6520"/>
      </w:tblGrid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ส่งผลต่อตัวชี้วัด 20 ปี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LE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Service Excellence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(บริการเป็นเลิศ)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การพัฒนาระบบบริการสุขภาพ (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Service Plan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โครงการพัฒนาระบบบริการสุขภาพ สาขาอายุรก</w:t>
            </w:r>
            <w:proofErr w:type="spellStart"/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รรม</w:t>
            </w:r>
            <w:proofErr w:type="spellEnd"/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Lagging Indicator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ระดับการวัดผล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ประเทศ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ชื่อตัวชี้วัดเชิงคุณภาพ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อัตราตายผู้ป่วยติดเชื้อในกระแสเลือดแบบรุนแรงชนิด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community-acquired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ผู้ป่วยติดเชื้อในกระแสเลือดแบบรุนแรงหมายถึง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ผู้ป่วยที่เข้าเกณฑ์การวินิจฉัยภาวะ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severe sepsis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82762D">
              <w:rPr>
                <w:rFonts w:ascii="TH SarabunIT๙" w:hAnsi="TH SarabunIT๙" w:cs="TH SarabunIT๙"/>
                <w:sz w:val="28"/>
              </w:rPr>
              <w:t>septic shock</w:t>
            </w:r>
          </w:p>
          <w:p w:rsidR="008B6A35" w:rsidRPr="0082762D" w:rsidRDefault="008B6A35" w:rsidP="0082762D">
            <w:pPr>
              <w:spacing w:after="0" w:line="256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1.1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severe sepsis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 ผู้ป่วยที่สงสัยหรือยืนยันว่ามีการติดเชื้อในร่างกาย ร่วมกับมี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SIRS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ตั้งแต่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ข้อ ขึ้นไป (ตารางที่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1)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ที่เกิดภาวะ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tissue 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</w:rPr>
              <w:t>hypoperfusion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หรือ </w:t>
            </w:r>
            <w:r w:rsidRPr="0082762D">
              <w:rPr>
                <w:rFonts w:ascii="TH SarabunIT๙" w:hAnsi="TH SarabunIT๙" w:cs="TH SarabunIT๙"/>
                <w:sz w:val="28"/>
              </w:rPr>
              <w:t>organ dysfunction (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ตารางที่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2) 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โดยที่อาจจะมีหรือไม่มีภาวะ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hypotension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ก็ได้</w:t>
            </w:r>
          </w:p>
          <w:p w:rsidR="008B6A35" w:rsidRPr="0082762D" w:rsidRDefault="008B6A35" w:rsidP="0082762D">
            <w:pPr>
              <w:spacing w:after="0" w:line="256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1.2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septic shock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 ผู้ป่วยที่สงสัยหรือยืนยันว่ามีการติดเชื้อในร่างกาย ร่วมกับมี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SIRS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ตั้งแต่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ข้อ ขึ้นไป (ตารางที่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1) 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ที่มี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hypotension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ต้องใช้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vasopressors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ในการ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maintain MAP ≥65 mm Hg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และ มีค่า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serum lactate level &gt;2 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</w:rPr>
              <w:t>mmol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</w:rPr>
              <w:t>/L (18 mg/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</w:rPr>
              <w:t>dL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แม้ว่าจะได้สารน้ำเพียงพอแล้วก็ตาม</w:t>
            </w:r>
          </w:p>
          <w:p w:rsidR="008B6A35" w:rsidRPr="0082762D" w:rsidRDefault="008B6A35" w:rsidP="0082762D">
            <w:pPr>
              <w:spacing w:after="0" w:line="256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2. Community-acquired sepsis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การติดเชื้อมาจากที่บ้านหรือที่ชุมชน โดยต้องไม่อยู่ในกลุ่ม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hospital-acquired sepsis </w:t>
            </w:r>
          </w:p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อัตราตายจากติดเชื้อในกระแสเลือด แบ่งเป็น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กลุ่ม</w:t>
            </w:r>
          </w:p>
          <w:p w:rsidR="008B6A35" w:rsidRPr="0082762D" w:rsidRDefault="008B6A35" w:rsidP="008B6A3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อัตราตายจาก </w:t>
            </w:r>
            <w:r w:rsidRPr="0082762D">
              <w:rPr>
                <w:rFonts w:ascii="TH SarabunIT๙" w:hAnsi="TH SarabunIT๙" w:cs="TH SarabunIT๙"/>
                <w:sz w:val="28"/>
              </w:rPr>
              <w:t>community-acquired sepsis</w:t>
            </w:r>
          </w:p>
          <w:p w:rsidR="008B6A35" w:rsidRPr="0082762D" w:rsidRDefault="008B6A35" w:rsidP="008B6A35">
            <w:pPr>
              <w:numPr>
                <w:ilvl w:val="0"/>
                <w:numId w:val="3"/>
              </w:numPr>
              <w:spacing w:after="160" w:line="256" w:lineRule="auto"/>
              <w:contextualSpacing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อัตราตายจาก </w:t>
            </w:r>
            <w:r w:rsidRPr="0082762D">
              <w:rPr>
                <w:rFonts w:ascii="TH SarabunIT๙" w:hAnsi="TH SarabunIT๙" w:cs="TH SarabunIT๙"/>
                <w:sz w:val="28"/>
              </w:rPr>
              <w:t>hospital-acquired sepsis</w:t>
            </w:r>
          </w:p>
          <w:p w:rsidR="008B6A35" w:rsidRPr="0082762D" w:rsidRDefault="008B6A35" w:rsidP="0082762D">
            <w:pPr>
              <w:spacing w:after="0" w:line="256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กลุ่มเป้าหมาย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คือ ในการดำเนินการปี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2561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82762D">
              <w:rPr>
                <w:rFonts w:ascii="TH SarabunIT๙" w:hAnsi="TH SarabunIT๙" w:cs="TH SarabunIT๙"/>
                <w:sz w:val="28"/>
              </w:rPr>
              <w:t>2562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จะมุ่งเน้นที่กลุ่ม</w:t>
            </w:r>
            <w:r w:rsidRPr="0082762D">
              <w:rPr>
                <w:rFonts w:ascii="TH SarabunIT๙" w:hAnsi="TH SarabunIT๙" w:cs="TH SarabunIT๙"/>
                <w:sz w:val="28"/>
                <w:lang w:val="en-GB"/>
              </w:rPr>
              <w:t xml:space="preserve">community – acquired sepsis  </w:t>
            </w:r>
            <w:r w:rsidRPr="0082762D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เพื่อพัฒนาให้มีระบบข้อมูลพื้นฐานให้เหมือนกันทั้งประเทศ แล้วจึงขยายไปยัง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hospital-acquired sepsis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ในปีถัดไป</w:t>
            </w:r>
          </w:p>
          <w:p w:rsidR="008B6A35" w:rsidRPr="0082762D" w:rsidRDefault="008B6A35" w:rsidP="0082762D">
            <w:pPr>
              <w:spacing w:after="0" w:line="25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4.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การคัดกรองผู้ป่วยติดเชื้อในกระแสเลือดแบบรุนแรง  หมายถึง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 การคัดกรองผู้ป่วยทั่วไปที่อาจจะเกิดภาวะติดเชื้อในกระแสเลือดแบบรุนแรง เพี่อนำไปสู่การวินิจฉัยภาวะติดเชื้อในกระแสเลือดแบบรุนแรงต่อไป ซึ่งอาจใช้เครื่องมือในการคัดกรอง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(sepsis screening tools)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ได้แก่ 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</w:rPr>
              <w:t>qSOFA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ตั้งแต่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ข้อ ขึ้นไป (ตารางที่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3)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SOS score (search out severity)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ตั้งแต่ </w:t>
            </w:r>
            <w:r w:rsidRPr="0082762D">
              <w:rPr>
                <w:rFonts w:ascii="TH SarabunIT๙" w:hAnsi="TH SarabunIT๙" w:cs="TH SarabunIT๙"/>
                <w:sz w:val="28"/>
              </w:rPr>
              <w:t>4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ข้อ ขึ้นไป (ตารางที่ </w:t>
            </w:r>
            <w:r w:rsidRPr="0082762D">
              <w:rPr>
                <w:rFonts w:ascii="TH SarabunIT๙" w:hAnsi="TH SarabunIT๙" w:cs="TH SarabunIT๙"/>
                <w:sz w:val="28"/>
              </w:rPr>
              <w:t>4)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82762D">
              <w:rPr>
                <w:rFonts w:ascii="TH SarabunIT๙" w:hAnsi="TH SarabunIT๙" w:cs="TH SarabunIT๙"/>
                <w:sz w:val="28"/>
              </w:rPr>
              <w:t>Modified Early Warning Score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(ตารางที่ </w:t>
            </w:r>
            <w:r w:rsidRPr="0082762D">
              <w:rPr>
                <w:rFonts w:ascii="TH SarabunIT๙" w:hAnsi="TH SarabunIT๙" w:cs="TH SarabunIT๙"/>
                <w:sz w:val="28"/>
              </w:rPr>
              <w:t>5)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เป็นต้น </w:t>
            </w:r>
            <w:r w:rsidRPr="0082762D">
              <w:rPr>
                <w:rFonts w:ascii="TH SarabunIT๙" w:hAnsi="TH SarabunIT๙" w:cs="TH SarabunIT๙"/>
                <w:sz w:val="28"/>
                <w:u w:val="single"/>
                <w:cs/>
              </w:rPr>
              <w:t>ซึ่งเกณฑ์การคัดกรองไม่สามารถใช้แทนเกณฑ์ในการวินิจฉัยได้</w:t>
            </w:r>
          </w:p>
          <w:p w:rsidR="008B6A35" w:rsidRPr="0082762D" w:rsidRDefault="008B6A35" w:rsidP="0082762D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5.</w:t>
            </w:r>
            <w:r w:rsidR="008276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ฐานข้อมูลของโรงพยาบาล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หมายถึง ข้อมูลจาก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และ/หรือฐานข้อมูลอื่นๆของแต่ละโรงพยาบาล</w:t>
            </w:r>
          </w:p>
          <w:p w:rsidR="009E24CC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ภาวะติดเชื้อในกระแสเลือดแบบรุนแรง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เป็นภาวะวิกฤตที่มีความสำคัญพบว่าอัตราอุบัติการณ์มีแนวโน้มสูงขึ้นและอัตราเสียชีวิตสูงขึ้น โดยเฉพาะในกลุ่มเสี่ยง เช่น ผู้ที่รับยากดภูมิคุ้มกัน นอกจากนี้ยังพบว่าแนวโน้มของเชื้อดื้อยาเพิ่มขึ้น ส่งผลให้การรักษาผู้ป่วยไม่ได้ผลดีเท่าที่ควร นอกจากนี้ยังพบว่าการติดเชื้อในกระแสเลือดส่งผลให้อวัยวะต่างๆ ทำงานผิดปกติ ส่งผลให้เกิดภาวะแทรกซ้อนต่างๆ ตามมาได้แก่ ภาวะช็อก</w:t>
            </w:r>
            <w:r w:rsidRPr="0082762D">
              <w:rPr>
                <w:rFonts w:ascii="TH SarabunIT๙" w:hAnsi="TH SarabunIT๙" w:cs="TH SarabunIT๙"/>
                <w:sz w:val="28"/>
              </w:rPr>
              <w:t>,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ไตวาย การทำงานอวัยวะต่างๆ ล้มเหลว และเสียชีวิตในที่สุด</w:t>
            </w:r>
          </w:p>
        </w:tc>
      </w:tr>
      <w:tr w:rsidR="008B6A35" w:rsidRPr="0082762D" w:rsidTr="0082762D">
        <w:trPr>
          <w:trHeight w:val="169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เกณฑ์เป้าหมาย</w:t>
            </w:r>
            <w:r w:rsidRPr="0082762D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เพื่อลดอัตราการเสียชีวิต จาก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  <w:cs/>
                <w:lang w:val="en-GB"/>
              </w:rPr>
              <w:t>ภาวะการ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  <w:cs/>
                <w:lang w:val="en-GB"/>
              </w:rPr>
              <w:t>ติดเชื้อในกระแสเลือด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แบบรุนแรง</w:t>
            </w:r>
            <w:r w:rsidRPr="0082762D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ของผู้ป่วยที่เข้ารับการรักษาในโรงพยาบาล น้อยกว่าร้อยละ 22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ในกลุ่มผู้ป่วย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community-acquired sepsis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และ น้อยกว่าร้อยละ </w:t>
            </w:r>
            <w:r w:rsidRPr="0082762D">
              <w:rPr>
                <w:rFonts w:ascii="TH SarabunIT๙" w:hAnsi="TH SarabunIT๙" w:cs="TH SarabunIT๙"/>
                <w:sz w:val="28"/>
              </w:rPr>
              <w:t>46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ในกลุ่มผู้ป่วย </w:t>
            </w:r>
            <w:r w:rsidRPr="0082762D">
              <w:rPr>
                <w:rFonts w:ascii="TH SarabunIT๙" w:hAnsi="TH SarabunIT๙" w:cs="TH SarabunIT๙"/>
                <w:sz w:val="28"/>
              </w:rPr>
              <w:t>hospital-acquired sepsis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8B6A35" w:rsidRPr="0082762D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65</w:t>
                  </w:r>
                </w:p>
              </w:tc>
            </w:tr>
            <w:tr w:rsidR="008B6A35" w:rsidRPr="0082762D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26/50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24/48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22/46</w:t>
                  </w:r>
                </w:p>
              </w:tc>
            </w:tr>
          </w:tbl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เพื่อลดอัตราการเสียชีวิตจาก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  <w:cs/>
                <w:lang w:val="en-GB"/>
              </w:rPr>
              <w:t>ภาวะการ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  <w:cs/>
                <w:lang w:val="en-GB"/>
              </w:rPr>
              <w:t>ติดเชื้อในกระแสเลือด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  <w:t>แบบรุนแรง</w:t>
            </w:r>
            <w:r w:rsidRPr="0082762D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ของผู้ป่วยที่เข้ารับการรักษาในโรงพยาบาล รวมถึงการพัฒนาเครือข่ายการดูแลรักษาผู้ป่วย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ผู้ป่วยติดเชื้อในกระแสเลือดแบบรุนแรงชนิด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community-acquired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ที่เข้ารับการรักษาในโรงพยาบาลทุกระดับ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รายงานการเสียชีวิตจากการติดเชื้อในกระแสเลือด ตามแนวทางการเก็บข้อมูลจาก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ICD-10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โดยใช้การประเมินข้อมูลจาก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 Health Data Center (HDC)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กระทรวงสาธารณสุขโดยนำเสนอในภาพรวมของจังหวัด หรือ ภาพรวมของเขตสุขภาพ 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>ฐานข้อมูลของโรงพยาบาลหรือ ฐานข้อมูลจากการประเมินข้อมูลจาก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 Health Data Center (HDC)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กระทรวงสาธารณสุข หรือเก็บผ่านโปรแกรมอื่นๆที่มีประสิทธิภาพได้ใกล้เคียงกับข้อมูลจาก </w:t>
            </w:r>
            <w:r w:rsidRPr="0082762D">
              <w:rPr>
                <w:rFonts w:ascii="TH SarabunIT๙" w:hAnsi="TH SarabunIT๙" w:cs="TH SarabunIT๙"/>
                <w:sz w:val="28"/>
              </w:rPr>
              <w:t>ICD-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56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A =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จำนวนผู้ป่วยที่เสียชีวิต</w:t>
            </w:r>
            <w:r w:rsidRPr="0082762D">
              <w:rPr>
                <w:rFonts w:ascii="TH SarabunIT๙" w:hAnsi="TH SarabunIT๙" w:cs="TH SarabunIT๙"/>
                <w:sz w:val="28"/>
              </w:rPr>
              <w:t>(dead)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จาก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  <w:cs/>
              </w:rPr>
              <w:t>ภาวะการ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ติดเชื้อในกระแสเลือดแบบรุนแรงชนิด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community-acquired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ที่ลง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R 65.1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 R 57.2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ใน </w:t>
            </w:r>
            <w:r w:rsidRPr="0082762D">
              <w:rPr>
                <w:rFonts w:ascii="TH SarabunIT๙" w:hAnsi="TH SarabunIT๙" w:cs="TH SarabunIT๙"/>
                <w:sz w:val="28"/>
              </w:rPr>
              <w:t>Principle Diagnosis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 Comorbidity 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82762D">
              <w:rPr>
                <w:rFonts w:ascii="TH SarabunIT๙" w:hAnsi="TH SarabunIT๙" w:cs="TH SarabunIT๙"/>
                <w:sz w:val="28"/>
              </w:rPr>
              <w:t>palliative (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82762D">
              <w:rPr>
                <w:rFonts w:ascii="TH SarabunIT๙" w:hAnsi="TH SarabunIT๙" w:cs="TH SarabunIT๙"/>
                <w:sz w:val="28"/>
              </w:rPr>
              <w:t>Z 51.5)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5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B =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จำนวนผู้ป่วยปฏิเสธการรักษาเพื่อนำกลับไปเสียชีวิตที่บ้าน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(against advise) 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จาก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  <w:cs/>
              </w:rPr>
              <w:t>ภาวะการ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ติดเชื้อในกระแสเลือดแบบรุนแรงชนิด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community-acquired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ที่ลง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R 65.1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 R 57.2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ใน </w:t>
            </w:r>
            <w:r w:rsidRPr="0082762D">
              <w:rPr>
                <w:rFonts w:ascii="TH SarabunIT๙" w:hAnsi="TH SarabunIT๙" w:cs="TH SarabunIT๙"/>
                <w:sz w:val="28"/>
              </w:rPr>
              <w:t>Principle Diagnosis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 Comorbidity 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82762D">
              <w:rPr>
                <w:rFonts w:ascii="TH SarabunIT๙" w:hAnsi="TH SarabunIT๙" w:cs="TH SarabunIT๙"/>
                <w:sz w:val="28"/>
              </w:rPr>
              <w:t>palliative (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82762D">
              <w:rPr>
                <w:rFonts w:ascii="TH SarabunIT๙" w:hAnsi="TH SarabunIT๙" w:cs="TH SarabunIT๙"/>
                <w:sz w:val="28"/>
              </w:rPr>
              <w:t>Z 51.5)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โดยมีสถานภาพการจำหน่าย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(Discharge status) = 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ปฏิเสธการรักษา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และวิธีการจำหน่าย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(Discharge type) = 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ดีขึ้น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5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C =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จำนวนผู้ป่วยปฏิเสธการรักษาเพื่อนำกลับไปเสียชีวิตที่บ้าน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(against advise) 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จาก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  <w:cs/>
              </w:rPr>
              <w:t>ภาวะการ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ติดเชื้อในกระแสเลือดแบบรุนแรงชนิด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community-acquired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ที่ลง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R 65.1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 R 57.2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ใน </w:t>
            </w:r>
            <w:r w:rsidRPr="0082762D">
              <w:rPr>
                <w:rFonts w:ascii="TH SarabunIT๙" w:hAnsi="TH SarabunIT๙" w:cs="TH SarabunIT๙"/>
                <w:sz w:val="28"/>
              </w:rPr>
              <w:t>Principle Diagnosis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 Comorbidity 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82762D">
              <w:rPr>
                <w:rFonts w:ascii="TH SarabunIT๙" w:hAnsi="TH SarabunIT๙" w:cs="TH SarabunIT๙"/>
                <w:sz w:val="28"/>
              </w:rPr>
              <w:t>palliative (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82762D">
              <w:rPr>
                <w:rFonts w:ascii="TH SarabunIT๙" w:hAnsi="TH SarabunIT๙" w:cs="TH SarabunIT๙"/>
                <w:sz w:val="28"/>
              </w:rPr>
              <w:t>Z 51.5)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โดยมีสถานภาพการจำหน่าย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(Discharge status) = 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ปฏิเสธการรักษา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และวิธีการจำหน่าย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(Discharge type) = 3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ไม่ดีขึ้น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</w:rPr>
              <w:t xml:space="preserve">D =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จำนวนผู้ป่วยติดเชื้อในกระแสเลือดแบบรุนแรงชนิด </w:t>
            </w:r>
            <w:r w:rsidRPr="0082762D">
              <w:rPr>
                <w:rFonts w:ascii="TH SarabunIT๙" w:hAnsi="TH SarabunIT๙" w:cs="TH SarabunIT๙"/>
                <w:sz w:val="28"/>
              </w:rPr>
              <w:t>community-acquired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ทั้งหมด ที่ลง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R 65.1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 R 57.2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ใน </w:t>
            </w:r>
            <w:r w:rsidRPr="0082762D">
              <w:rPr>
                <w:rFonts w:ascii="TH SarabunIT๙" w:hAnsi="TH SarabunIT๙" w:cs="TH SarabunIT๙"/>
                <w:sz w:val="28"/>
              </w:rPr>
              <w:t>Principle Diagnosis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 Comorbidity 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82762D">
              <w:rPr>
                <w:rFonts w:ascii="TH SarabunIT๙" w:hAnsi="TH SarabunIT๙" w:cs="TH SarabunIT๙"/>
                <w:sz w:val="28"/>
              </w:rPr>
              <w:t>palliative (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82762D">
              <w:rPr>
                <w:rFonts w:ascii="TH SarabunIT๙" w:hAnsi="TH SarabunIT๙" w:cs="TH SarabunIT๙"/>
                <w:sz w:val="28"/>
              </w:rPr>
              <w:t>Z 51.5)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</w:rPr>
              <w:t xml:space="preserve">(A+C) / D × 100  </w:t>
            </w:r>
          </w:p>
        </w:tc>
      </w:tr>
      <w:tr w:rsidR="008B6A35" w:rsidRPr="0082762D" w:rsidTr="00827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ทุก </w:t>
            </w:r>
            <w:r w:rsidRPr="0082762D">
              <w:rPr>
                <w:rFonts w:ascii="TH SarabunIT๙" w:hAnsi="TH SarabunIT๙" w:cs="TH SarabunIT๙"/>
                <w:sz w:val="28"/>
              </w:rPr>
              <w:t xml:space="preserve">6 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</w:p>
        </w:tc>
      </w:tr>
      <w:tr w:rsidR="008B6A35" w:rsidRPr="0082762D" w:rsidTr="0082762D">
        <w:trPr>
          <w:trHeight w:val="841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 : </w:t>
            </w:r>
          </w:p>
          <w:p w:rsidR="008B6A35" w:rsidRPr="0082762D" w:rsidRDefault="008B6A35" w:rsidP="008B6A3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>มีคณะทำงานเป็น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  <w:cs/>
              </w:rPr>
              <w:t>ทีมสห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  <w:cs/>
              </w:rPr>
              <w:t>สาขาวิชาชีพของโรงพยาบาลแต่ละระดับ</w:t>
            </w:r>
          </w:p>
          <w:p w:rsidR="008B6A35" w:rsidRPr="0082762D" w:rsidRDefault="008B6A35" w:rsidP="008B6A3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>มีการพัฒนาเครือข่าย ของโรงพยาบาล และประสานงานระหว่าง</w:t>
            </w:r>
            <w:proofErr w:type="spellStart"/>
            <w:r w:rsidRPr="0082762D">
              <w:rPr>
                <w:rFonts w:ascii="TH SarabunIT๙" w:hAnsi="TH SarabunIT๙" w:cs="TH SarabunIT๙"/>
                <w:sz w:val="28"/>
                <w:cs/>
              </w:rPr>
              <w:t>ทีมสห</w:t>
            </w:r>
            <w:proofErr w:type="spellEnd"/>
            <w:r w:rsidRPr="0082762D">
              <w:rPr>
                <w:rFonts w:ascii="TH SarabunIT๙" w:hAnsi="TH SarabunIT๙" w:cs="TH SarabunIT๙"/>
                <w:sz w:val="28"/>
                <w:cs/>
              </w:rPr>
              <w:t>สาขาวิชาชีพของโรงพยาบาลแต่ละระดับ</w:t>
            </w:r>
          </w:p>
          <w:p w:rsidR="008B6A35" w:rsidRPr="0082762D" w:rsidRDefault="008B6A35" w:rsidP="008B6A3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>มีผลการติดตามกำกับการดำเนินงานตัวชี้วัดหลัก ดังนี้</w:t>
            </w:r>
          </w:p>
          <w:p w:rsidR="0082762D" w:rsidRDefault="0082762D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ปี 256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1 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3118"/>
              <w:gridCol w:w="1701"/>
              <w:gridCol w:w="3143"/>
            </w:tblGrid>
            <w:tr w:rsidR="008B6A35" w:rsidRPr="0082762D"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2762D">
                  <w:pPr>
                    <w:ind w:right="105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8B6A35" w:rsidRPr="0082762D"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อัตราตายผู้ป่วยติดเชื้อใน</w:t>
                  </w:r>
                </w:p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กระแสเลือดแบบรุนแรงชนิด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community-acquired sepsis</w:t>
                  </w:r>
                </w:p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2762D">
                  <w:pPr>
                    <w:ind w:right="1050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อัตราตายผู้ป่วยติดเชื้อใน</w:t>
                  </w:r>
                  <w:r w:rsidR="00600D14"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    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กระแสเลือดแบบรุนแรง</w:t>
                  </w:r>
                  <w:r w:rsidR="00600D14"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       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ชนิด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community-</w:t>
                  </w:r>
                  <w:r w:rsidR="00600D14"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      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acquired sepsis</w:t>
                  </w:r>
                  <w:r w:rsidR="009E24CC"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น้อยกว่า</w:t>
                  </w:r>
                  <w:r w:rsid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30</w:t>
                  </w:r>
                </w:p>
              </w:tc>
            </w:tr>
          </w:tbl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2 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3118"/>
              <w:gridCol w:w="1701"/>
              <w:gridCol w:w="3143"/>
            </w:tblGrid>
            <w:tr w:rsidR="008B6A35" w:rsidRPr="0082762D"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2762D">
                  <w:pPr>
                    <w:ind w:right="105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8B6A35" w:rsidRPr="0082762D"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อัตราตายผู้ป่วยติดเชื้อใน</w:t>
                  </w:r>
                </w:p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กระแสเลือดแบบรุนแรงชนิด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community-acquired sepsis</w:t>
                  </w:r>
                </w:p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28 </w:t>
                  </w:r>
                </w:p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2762D">
                  <w:pPr>
                    <w:ind w:right="1050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อัตราตายผู้ป่วยติดเชื้อใน</w:t>
                  </w:r>
                  <w:r w:rsidR="009E24CC"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   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กระแสเลือดแบบรุนแรง</w:t>
                  </w:r>
                  <w:r w:rsidR="009E24CC"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       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ชนิด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community-</w:t>
                  </w:r>
                  <w:r w:rsidR="009E24CC"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     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acquired sepsis</w:t>
                  </w:r>
                  <w:r w:rsidR="009E24CC"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น้อยกว่า</w:t>
                  </w:r>
                  <w:r w:rsid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28 </w:t>
                  </w:r>
                </w:p>
              </w:tc>
            </w:tr>
          </w:tbl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3 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3118"/>
              <w:gridCol w:w="1701"/>
              <w:gridCol w:w="3143"/>
            </w:tblGrid>
            <w:tr w:rsidR="008B6A35" w:rsidRPr="0082762D"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2762D">
                  <w:pPr>
                    <w:ind w:right="105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8B6A35" w:rsidRPr="0082762D"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อัตราตายผู้ป่วยติดเชื้อใน</w:t>
                  </w:r>
                </w:p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กระแสเลือดแบบรุนแรงชนิด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community-acquired sepsis</w:t>
                  </w:r>
                </w:p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26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และ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hospital-acquired sepsis</w:t>
                  </w:r>
                </w:p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2762D">
                  <w:pPr>
                    <w:ind w:right="1050"/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>อัตราตายผู้ป่วยติดเชื้อใน</w:t>
                  </w:r>
                  <w:r w:rsidR="009E24CC"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    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>กระแสเลือดแบบรุนแรง</w:t>
                  </w:r>
                  <w:r w:rsidR="009E24CC"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     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ชนิด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community-acquired </w:t>
                  </w:r>
                  <w:r w:rsidR="0082762D"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>sepsis</w:t>
                  </w:r>
                  <w:r w:rsidR="009E24CC"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26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และ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>hospital-acquired</w:t>
                  </w:r>
                  <w:r w:rsid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 sepsis</w:t>
                  </w:r>
                  <w:r w:rsidR="009E24CC"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>50</w:t>
                  </w:r>
                </w:p>
              </w:tc>
            </w:tr>
          </w:tbl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 xml:space="preserve">4: 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3118"/>
              <w:gridCol w:w="1701"/>
              <w:gridCol w:w="3143"/>
            </w:tblGrid>
            <w:tr w:rsidR="008B6A35" w:rsidRPr="0082762D"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2762D">
                  <w:pPr>
                    <w:ind w:right="105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8B6A35" w:rsidRPr="0082762D"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อัตราตายผู้ป่วยติดเชื้อใน</w:t>
                  </w:r>
                </w:p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กระแสเลือดแบบรุนแรงชนิด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community-acquired sepsis</w:t>
                  </w:r>
                </w:p>
                <w:p w:rsidR="008B6A35" w:rsidRPr="0082762D" w:rsidRDefault="008B6A35" w:rsidP="009E24CC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24 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และ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2762D">
                  <w:pPr>
                    <w:ind w:right="1050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อัตราตายผู้ป่วยติดเชื้อในกระแสเลือดแบบรุนแรงชนิด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community-acquired sepsis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24 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และ </w:t>
                  </w:r>
                </w:p>
              </w:tc>
            </w:tr>
          </w:tbl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16"/>
              <w:gridCol w:w="2317"/>
              <w:gridCol w:w="2317"/>
              <w:gridCol w:w="2317"/>
            </w:tblGrid>
            <w:tr w:rsidR="009E24CC" w:rsidRPr="0082762D" w:rsidTr="009E24CC">
              <w:tc>
                <w:tcPr>
                  <w:tcW w:w="2316" w:type="dxa"/>
                </w:tcPr>
                <w:p w:rsidR="009E24CC" w:rsidRPr="0082762D" w:rsidRDefault="009E24CC" w:rsidP="009E24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2317" w:type="dxa"/>
                </w:tcPr>
                <w:p w:rsidR="009E24CC" w:rsidRPr="0082762D" w:rsidRDefault="009E24CC" w:rsidP="009E24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2317" w:type="dxa"/>
                </w:tcPr>
                <w:p w:rsidR="009E24CC" w:rsidRPr="0082762D" w:rsidRDefault="009E24CC" w:rsidP="009E24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2317" w:type="dxa"/>
                </w:tcPr>
                <w:p w:rsidR="009E24CC" w:rsidRPr="0082762D" w:rsidRDefault="009E24CC" w:rsidP="009E24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9E24CC" w:rsidRPr="0082762D" w:rsidTr="009E24CC">
              <w:tc>
                <w:tcPr>
                  <w:tcW w:w="2316" w:type="dxa"/>
                </w:tcPr>
                <w:p w:rsidR="009E24CC" w:rsidRPr="0082762D" w:rsidRDefault="009E24CC" w:rsidP="009E24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317" w:type="dxa"/>
                </w:tcPr>
                <w:p w:rsidR="009E24CC" w:rsidRPr="0082762D" w:rsidRDefault="009E24CC" w:rsidP="009E24CC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hospital-acquired sepsis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2317" w:type="dxa"/>
                </w:tcPr>
                <w:p w:rsidR="009E24CC" w:rsidRPr="0082762D" w:rsidRDefault="009E24CC" w:rsidP="009E24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317" w:type="dxa"/>
                </w:tcPr>
                <w:p w:rsidR="009E24CC" w:rsidRPr="0082762D" w:rsidRDefault="009E24CC" w:rsidP="0082762D">
                  <w:pPr>
                    <w:ind w:right="199"/>
                    <w:rPr>
                      <w:rFonts w:ascii="TH SarabunIT๙" w:hAnsi="TH SarabunIT๙" w:cs="TH SarabunIT๙"/>
                      <w:b/>
                      <w:bCs/>
                      <w:spacing w:val="-8"/>
                      <w:sz w:val="28"/>
                      <w:szCs w:val="28"/>
                      <w:cs/>
                    </w:rPr>
                  </w:pP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hospital-acquired sepsis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>48</w:t>
                  </w:r>
                </w:p>
              </w:tc>
            </w:tr>
          </w:tbl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Pr="0082762D">
              <w:rPr>
                <w:rFonts w:ascii="TH SarabunIT๙" w:hAnsi="TH SarabunIT๙" w:cs="TH SarabunIT๙"/>
                <w:b/>
                <w:bCs/>
                <w:sz w:val="28"/>
              </w:rPr>
              <w:t>5:</w:t>
            </w:r>
          </w:p>
          <w:tbl>
            <w:tblPr>
              <w:tblStyle w:val="a9"/>
              <w:tblW w:w="10118" w:type="dxa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3118"/>
              <w:gridCol w:w="1701"/>
              <w:gridCol w:w="3143"/>
            </w:tblGrid>
            <w:tr w:rsidR="008B6A35" w:rsidRPr="0082762D" w:rsidTr="00600D14"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2762D">
                  <w:pPr>
                    <w:ind w:right="105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8B6A35" w:rsidRPr="0082762D" w:rsidTr="00600D14"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FF01C6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อัตราตายผู้ป่วยติดเชื้อใน</w:t>
                  </w:r>
                </w:p>
                <w:p w:rsidR="008B6A35" w:rsidRPr="0082762D" w:rsidRDefault="008B6A35" w:rsidP="00FF01C6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กระแสเลือดแบบรุนแรงชนิด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community-acquired sepsis</w:t>
                  </w:r>
                </w:p>
                <w:p w:rsidR="008B6A35" w:rsidRPr="0082762D" w:rsidRDefault="008B6A35" w:rsidP="00FF01C6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22 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และ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hospital-acquired sepsis</w:t>
                  </w:r>
                </w:p>
                <w:p w:rsidR="008B6A35" w:rsidRPr="0082762D" w:rsidRDefault="008B6A35" w:rsidP="00FF01C6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3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FF01C6">
                  <w:pPr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>อัตราตายผู้ป่วยติดเชื้อใน</w:t>
                  </w:r>
                </w:p>
                <w:p w:rsidR="008B6A35" w:rsidRPr="0082762D" w:rsidRDefault="008B6A35" w:rsidP="0082762D">
                  <w:pPr>
                    <w:ind w:right="1050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>กระแสเลือดแบบรุนแรง</w:t>
                  </w:r>
                  <w:r w:rsidR="00FF01C6"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         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ชนิด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>community-</w:t>
                  </w:r>
                  <w:r w:rsidR="00FF01C6"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       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>acquired sepsis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 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22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และ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>hospital-</w:t>
                  </w:r>
                  <w:r w:rsidR="0082762D"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>acquired sepsis</w:t>
                  </w:r>
                  <w:r w:rsidR="00FF01C6"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  <w:cs/>
                    </w:rPr>
                    <w:t xml:space="preserve">น้อยกว่าร้อยละ </w:t>
                  </w:r>
                  <w:r w:rsidRPr="0082762D">
                    <w:rPr>
                      <w:rFonts w:ascii="TH SarabunIT๙" w:hAnsi="TH SarabunIT๙" w:cs="TH SarabunIT๙"/>
                      <w:spacing w:val="-8"/>
                      <w:sz w:val="28"/>
                      <w:szCs w:val="28"/>
                    </w:rPr>
                    <w:t>46</w:t>
                  </w:r>
                </w:p>
              </w:tc>
            </w:tr>
          </w:tbl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B6A35" w:rsidRPr="0082762D" w:rsidTr="0082762D">
        <w:trPr>
          <w:trHeight w:val="466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E24CC" w:rsidRPr="0082762D" w:rsidRDefault="009E24CC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 xml:space="preserve">รายงานผลจากฐานข้อมูล </w:t>
            </w:r>
            <w:r w:rsidRPr="0082762D">
              <w:rPr>
                <w:rFonts w:ascii="TH SarabunIT๙" w:hAnsi="TH SarabunIT๙" w:cs="TH SarabunIT๙"/>
                <w:sz w:val="28"/>
              </w:rPr>
              <w:t>HDC</w:t>
            </w:r>
            <w:r w:rsidR="008276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หรือฐานข้อมูลของแต่ละโรงพยาบาลโดยนำเสนอในภาพรวมของจังหวัด และ ภาพรวมของเขตสุขภาพ</w:t>
            </w:r>
          </w:p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เกณฑ์การให้คะแนน</w:t>
            </w:r>
            <w:r w:rsidRPr="0082762D">
              <w:rPr>
                <w:rFonts w:ascii="TH SarabunIT๙" w:hAnsi="TH SarabunIT๙" w:cs="TH SarabunIT๙"/>
                <w:sz w:val="28"/>
              </w:rPr>
              <w:t>:</w:t>
            </w:r>
          </w:p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>ใช้อัตราความสำเร็จในการรักษาแยกเป็นระดับจังหวัด และเขตสุขภาพ โดยมีเกณฑ์การให้คะแนนตามอัตราตายผู้ป่วยติดเชื้อในกระแสเลือดแบบรุนแรง ดังนี้</w:t>
            </w:r>
          </w:p>
          <w:tbl>
            <w:tblPr>
              <w:tblStyle w:val="a9"/>
              <w:tblW w:w="7424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134"/>
              <w:gridCol w:w="1275"/>
              <w:gridCol w:w="1276"/>
              <w:gridCol w:w="992"/>
              <w:gridCol w:w="1726"/>
            </w:tblGrid>
            <w:tr w:rsidR="008B6A35" w:rsidRPr="0082762D" w:rsidTr="0082762D"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คะแนน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คะแนน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2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คะแนน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3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คะแนน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hideMark/>
                </w:tcPr>
                <w:p w:rsidR="008B6A35" w:rsidRPr="0082762D" w:rsidRDefault="008B6A35" w:rsidP="008B6A35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4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คะแนน</w:t>
                  </w: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hideMark/>
                </w:tcPr>
                <w:p w:rsidR="008B6A35" w:rsidRPr="0082762D" w:rsidRDefault="0082762D" w:rsidP="00FF01C6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</w:t>
                  </w:r>
                  <w:r w:rsidR="008B6A35"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5</w:t>
                  </w:r>
                  <w:r w:rsidR="008B6A35"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คะแนน</w:t>
                  </w:r>
                </w:p>
              </w:tc>
            </w:tr>
            <w:tr w:rsidR="008B6A35" w:rsidRPr="0082762D" w:rsidTr="0082762D"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อัตราตายสูงกว่าเกณฑ์เป้าหมายที่กำหนดมากกว่า</w:t>
                  </w:r>
                </w:p>
                <w:p w:rsidR="008B6A35" w:rsidRPr="0082762D" w:rsidRDefault="008B6A35" w:rsidP="008B6A3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ร้อยละ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อัตราตายสูงกว่าเกณฑ์เป้าหมายที่กำหนด</w:t>
                  </w:r>
                </w:p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มากกว่า</w:t>
                  </w:r>
                </w:p>
                <w:p w:rsidR="008B6A35" w:rsidRPr="0082762D" w:rsidRDefault="008B6A35" w:rsidP="008B6A3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ร้อยละ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</w:t>
                  </w:r>
                  <w:r w:rsid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ตายได้ตามเกณฑ์เป้าหมายที่กำหนด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รายปี </w:t>
                  </w:r>
                </w:p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pacing w:val="-16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อยู่ในช่วงมากกว่าหรือ</w:t>
                  </w:r>
                  <w:r w:rsidRPr="0082762D">
                    <w:rPr>
                      <w:rFonts w:ascii="TH SarabunIT๙" w:hAnsi="TH SarabunIT๙" w:cs="TH SarabunIT๙"/>
                      <w:spacing w:val="-16"/>
                      <w:sz w:val="28"/>
                      <w:szCs w:val="28"/>
                      <w:cs/>
                    </w:rPr>
                    <w:t xml:space="preserve">น้อยกว่า </w:t>
                  </w:r>
                </w:p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pacing w:val="-16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pacing w:val="-16"/>
                      <w:sz w:val="28"/>
                      <w:szCs w:val="28"/>
                      <w:cs/>
                    </w:rPr>
                    <w:t>ไม่เกิน</w:t>
                  </w:r>
                  <w:r w:rsidR="0082762D">
                    <w:rPr>
                      <w:rFonts w:ascii="TH SarabunIT๙" w:hAnsi="TH SarabunIT๙" w:cs="TH SarabunIT๙" w:hint="cs"/>
                      <w:spacing w:val="-16"/>
                      <w:sz w:val="28"/>
                      <w:szCs w:val="28"/>
                      <w:cs/>
                    </w:rPr>
                    <w:t xml:space="preserve"> </w:t>
                  </w:r>
                  <w:r w:rsidRPr="0082762D">
                    <w:rPr>
                      <w:rFonts w:ascii="TH SarabunIT๙" w:hAnsi="TH SarabunIT๙" w:cs="TH SarabunIT๙"/>
                      <w:spacing w:val="-16"/>
                      <w:sz w:val="28"/>
                      <w:szCs w:val="28"/>
                      <w:cs/>
                    </w:rPr>
                    <w:t xml:space="preserve">ร้อยละ </w:t>
                  </w:r>
                  <w:r w:rsidRPr="0082762D">
                    <w:rPr>
                      <w:rFonts w:ascii="TH SarabunIT๙" w:hAnsi="TH SarabunIT๙" w:cs="TH SarabunIT๙"/>
                      <w:spacing w:val="-16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อัตราตายต่ำกว่าเกณฑ์เป้าหมาย</w:t>
                  </w:r>
                </w:p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ที่กำหนด</w:t>
                  </w:r>
                </w:p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มากกว่า</w:t>
                  </w:r>
                </w:p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ร้อยละ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5</w:t>
                  </w:r>
                </w:p>
              </w:tc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6A35" w:rsidRPr="0082762D" w:rsidRDefault="008B6A35" w:rsidP="0082762D">
                  <w:pPr>
                    <w:ind w:right="625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อัตราตายต่ำกว่าเกณฑ์เป้าหมาย</w:t>
                  </w:r>
                </w:p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ที่กำหนด</w:t>
                  </w:r>
                </w:p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มากกว่า</w:t>
                  </w:r>
                </w:p>
                <w:p w:rsidR="008B6A35" w:rsidRPr="0082762D" w:rsidRDefault="008B6A35" w:rsidP="008B6A35">
                  <w:pPr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ร้อยละ </w:t>
                  </w:r>
                  <w:r w:rsidRPr="0082762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10</w:t>
                  </w:r>
                </w:p>
              </w:tc>
            </w:tr>
          </w:tbl>
          <w:p w:rsidR="008B6A35" w:rsidRPr="0082762D" w:rsidRDefault="008B6A35" w:rsidP="008B6A3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6A35" w:rsidRPr="0082762D" w:rsidTr="0082762D">
        <w:trPr>
          <w:trHeight w:val="4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  <w:cs/>
              </w:rPr>
              <w:t>แนวทางการดูแลผู้ป่วยติดเชื้อในกระแสเลือด โดยสมาคมเวชบำบัดวิกฤตแห่งประเทศไทย</w:t>
            </w:r>
          </w:p>
        </w:tc>
      </w:tr>
      <w:tr w:rsidR="008B6A35" w:rsidRPr="0082762D" w:rsidTr="0082762D">
        <w:trPr>
          <w:trHeight w:val="197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B6A35" w:rsidRPr="0082762D">
              <w:trPr>
                <w:jc w:val="center"/>
              </w:trPr>
              <w:tc>
                <w:tcPr>
                  <w:tcW w:w="13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B6A35" w:rsidRPr="0082762D">
              <w:trPr>
                <w:jc w:val="center"/>
              </w:trPr>
              <w:tc>
                <w:tcPr>
                  <w:tcW w:w="13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8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9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82762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</w:tr>
            <w:tr w:rsidR="008B6A35" w:rsidRPr="0082762D">
              <w:trPr>
                <w:jc w:val="center"/>
              </w:trPr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อัตราตายผู้ป่วยติดเชื้อในกระแสเลือดแบบรุนแรง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</w:rPr>
                    <w:t>35.40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</w:rPr>
                    <w:t>34.79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B6A35" w:rsidRPr="0082762D" w:rsidRDefault="008B6A35" w:rsidP="008B6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2762D">
                    <w:rPr>
                      <w:rFonts w:ascii="TH SarabunIT๙" w:hAnsi="TH SarabunIT๙" w:cs="TH SarabunIT๙"/>
                      <w:sz w:val="28"/>
                    </w:rPr>
                    <w:t>32.03</w:t>
                  </w:r>
                </w:p>
              </w:tc>
            </w:tr>
          </w:tbl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6A35" w:rsidRPr="0082762D" w:rsidTr="008276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62D" w:rsidRDefault="008B6A35" w:rsidP="00600D1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ผู้ให้ข้อมูลทางวิชาการ /</w:t>
            </w:r>
          </w:p>
          <w:p w:rsidR="008B6A35" w:rsidRPr="0082762D" w:rsidRDefault="008B6A35" w:rsidP="00600D1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35" w:rsidRPr="0082762D" w:rsidRDefault="0082762D" w:rsidP="0082762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 xml:space="preserve">นพ.พจน์ </w:t>
            </w:r>
            <w:proofErr w:type="spellStart"/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อินทลา</w:t>
            </w:r>
            <w:proofErr w:type="spellEnd"/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ภาพร</w:t>
            </w:r>
            <w:r w:rsidR="00DB3A87" w:rsidRPr="0082762D">
              <w:rPr>
                <w:rFonts w:ascii="TH SarabunIT๙" w:hAnsi="TH SarabunIT๙" w:cs="TH SarabunIT๙"/>
                <w:sz w:val="28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นายแพทย์เชี่ยวชาญ โรงพยาบาลราชวิถี</w:t>
            </w:r>
          </w:p>
          <w:p w:rsidR="008B6A35" w:rsidRPr="0082762D" w:rsidRDefault="0082762D" w:rsidP="0082762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โทรศัพท์มือถือ: 081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-6125891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E–mail :drpojin@yahoo.com</w:t>
            </w:r>
          </w:p>
          <w:p w:rsidR="008B6A35" w:rsidRPr="0082762D" w:rsidRDefault="0082762D" w:rsidP="0082762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นพ.กิตติชัย มูลวิ</w:t>
            </w:r>
            <w:proofErr w:type="spellStart"/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ริย</w:t>
            </w:r>
            <w:proofErr w:type="spellEnd"/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กิจ</w:t>
            </w:r>
            <w:r w:rsidR="00DB3A87" w:rsidRPr="0082762D">
              <w:rPr>
                <w:rFonts w:ascii="TH SarabunIT๙" w:hAnsi="TH SarabunIT๙" w:cs="TH SarabunIT๙"/>
                <w:sz w:val="28"/>
                <w:cs/>
              </w:rPr>
              <w:t xml:space="preserve">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 xml:space="preserve">นายแพทย์ชำนาญการ </w:t>
            </w:r>
          </w:p>
          <w:p w:rsidR="008B6A35" w:rsidRPr="0082762D" w:rsidRDefault="0082762D" w:rsidP="0082762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สถาบันสุขภาพเด็กแห่งชาติมหาราชินี</w:t>
            </w:r>
          </w:p>
          <w:p w:rsidR="008B6A35" w:rsidRPr="0082762D" w:rsidRDefault="0082762D" w:rsidP="0082762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โทรศัพท์มือถือ: 081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-421 7606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E–mail :kittii04@yahoo.com</w:t>
            </w:r>
          </w:p>
          <w:p w:rsidR="008B6A35" w:rsidRPr="0082762D" w:rsidRDefault="0082762D" w:rsidP="0082762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นพ.รัฐภูมิ ชามพูนท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ab/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นายแพทย์ชำนาญการพิเศษ</w:t>
            </w:r>
          </w:p>
          <w:p w:rsidR="008B6A35" w:rsidRPr="0082762D" w:rsidRDefault="0082762D" w:rsidP="0082762D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 จ.พิษณุโลก</w:t>
            </w:r>
          </w:p>
          <w:p w:rsidR="008B6A35" w:rsidRPr="0082762D" w:rsidRDefault="0082762D" w:rsidP="0082762D">
            <w:pPr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โทรศัพท์มือถือ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: 081- 596 8535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E–mail :</w:t>
            </w:r>
            <w:hyperlink r:id="rId9" w:history="1">
              <w:r w:rsidR="008B6A35" w:rsidRPr="0082762D">
                <w:rPr>
                  <w:rFonts w:ascii="TH SarabunIT๙" w:hAnsi="TH SarabunIT๙" w:cs="TH SarabunIT๙"/>
                  <w:color w:val="000000" w:themeColor="text1"/>
                  <w:sz w:val="28"/>
                </w:rPr>
                <w:t>mr.sepsis@yahoo.com</w:t>
              </w:r>
            </w:hyperlink>
          </w:p>
          <w:p w:rsidR="008B6A35" w:rsidRPr="0082762D" w:rsidRDefault="0082762D" w:rsidP="0082762D">
            <w:pPr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4 .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 xml:space="preserve">นพ.นิพนธ์  เฉลิมพันธ์ชัย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นายแพทย์เชี่ยวชาญ โรงพยาบาลลำปาง</w:t>
            </w:r>
          </w:p>
          <w:p w:rsidR="008B6A35" w:rsidRPr="0082762D" w:rsidRDefault="0082762D" w:rsidP="0082762D">
            <w:pPr>
              <w:spacing w:after="0" w:line="240" w:lineRule="auto"/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>โทรศัพท์มือถือ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: 088-251 8036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E–mail :crisis27@gmailcom</w:t>
            </w:r>
          </w:p>
        </w:tc>
      </w:tr>
      <w:tr w:rsidR="008B6A35" w:rsidRPr="0082762D" w:rsidTr="008276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หน่วยงานประมวลผลและจัดทำข้อมูล</w:t>
            </w:r>
          </w:p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(ระดับส่วนกลาง)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762D">
              <w:rPr>
                <w:rFonts w:ascii="TH SarabunIT๙" w:hAnsi="TH SarabunIT๙" w:cs="TH SarabunIT๙"/>
                <w:color w:val="000000"/>
                <w:sz w:val="28"/>
                <w:cs/>
              </w:rPr>
              <w:t>1. กองตรวจราชการ  สำนักงานปลัดกระทรวงสาธารณสุข</w:t>
            </w:r>
          </w:p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762D">
              <w:rPr>
                <w:rFonts w:ascii="TH SarabunIT๙" w:hAnsi="TH SarabunIT๙" w:cs="TH SarabunIT๙"/>
                <w:color w:val="000000"/>
                <w:sz w:val="28"/>
                <w:cs/>
              </w:rPr>
              <w:t>2. กองยุทธศาสตร์และแผนงาน  สำนักงานปลัดกระทรวงสาธารณสุข</w:t>
            </w:r>
          </w:p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762D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="00600D14" w:rsidRPr="0082762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82762D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สำนักนิเทศระบบการแพทย์</w:t>
            </w:r>
            <w:r w:rsidR="00DB3A87" w:rsidRPr="0082762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82762D">
              <w:rPr>
                <w:rFonts w:ascii="TH SarabunIT๙" w:hAnsi="TH SarabunIT๙" w:cs="TH SarabunIT๙"/>
                <w:color w:val="000000"/>
                <w:sz w:val="28"/>
                <w:cs/>
              </w:rPr>
              <w:t>กรมการแพทย์</w:t>
            </w:r>
          </w:p>
        </w:tc>
      </w:tr>
      <w:tr w:rsidR="008B6A35" w:rsidRPr="0082762D" w:rsidTr="008276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76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</w:rPr>
              <w:t>1.</w:t>
            </w:r>
            <w:r w:rsidR="008276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นพ.ภัทร</w:t>
            </w:r>
            <w:proofErr w:type="spellStart"/>
            <w:r w:rsidR="0082762D">
              <w:rPr>
                <w:rFonts w:ascii="TH SarabunIT๙" w:hAnsi="TH SarabunIT๙" w:cs="TH SarabunIT๙"/>
                <w:sz w:val="28"/>
                <w:cs/>
              </w:rPr>
              <w:t>วินฑ์</w:t>
            </w:r>
            <w:proofErr w:type="spellEnd"/>
            <w:r w:rsidR="0082762D">
              <w:rPr>
                <w:rFonts w:ascii="TH SarabunIT๙" w:hAnsi="TH SarabunIT๙" w:cs="TH SarabunIT๙"/>
                <w:sz w:val="28"/>
                <w:cs/>
              </w:rPr>
              <w:t xml:space="preserve">  อัตตะสาระ 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รองผู้อำนวยการสำนักนิเทศระบบการแพทย์</w:t>
            </w:r>
            <w:r w:rsidR="008276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กรมการแพทย์</w:t>
            </w:r>
          </w:p>
          <w:p w:rsidR="008B6A35" w:rsidRPr="0082762D" w:rsidRDefault="0082762D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 xml:space="preserve">โทรศัพท์ที่ทำงาน : 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02-590 6357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 xml:space="preserve">     โทรศัพท์มือถือ : 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081-935 7334</w:t>
            </w:r>
          </w:p>
          <w:p w:rsidR="008B6A35" w:rsidRPr="0082762D" w:rsidRDefault="0082762D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 xml:space="preserve">โทรสาร  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02-965 9851                 E-mail :  pattarawin@gmail.com</w:t>
            </w:r>
          </w:p>
          <w:p w:rsidR="008B6A35" w:rsidRPr="0082762D" w:rsidRDefault="008B6A35" w:rsidP="008B6A35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</w:rPr>
            </w:pPr>
            <w:r w:rsidRPr="0082762D">
              <w:rPr>
                <w:rFonts w:ascii="TH SarabunIT๙" w:hAnsi="TH SarabunIT๙" w:cs="TH SarabunIT๙"/>
                <w:sz w:val="28"/>
              </w:rPr>
              <w:t>2.</w:t>
            </w:r>
            <w:r w:rsidR="008276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762D">
              <w:rPr>
                <w:rFonts w:ascii="TH SarabunIT๙" w:hAnsi="TH SarabunIT๙" w:cs="TH SarabunIT๙"/>
                <w:sz w:val="28"/>
                <w:cs/>
              </w:rPr>
              <w:t>นายป</w:t>
            </w:r>
            <w:r w:rsidR="0082762D">
              <w:rPr>
                <w:rFonts w:ascii="TH SarabunIT๙" w:hAnsi="TH SarabunIT๙" w:cs="TH SarabunIT๙"/>
                <w:sz w:val="28"/>
                <w:cs/>
              </w:rPr>
              <w:t xml:space="preserve">วิช  อภิปาลกุล   </w:t>
            </w:r>
            <w:r w:rsidRPr="0082762D">
              <w:rPr>
                <w:rFonts w:ascii="TH SarabunIT๙" w:hAnsi="TH SarabunIT๙" w:cs="TH SarabunIT๙"/>
                <w:spacing w:val="-12"/>
                <w:sz w:val="28"/>
                <w:cs/>
              </w:rPr>
              <w:t>นักวิเคราะห์นโยบายและแผนปฏิบัติการ</w:t>
            </w:r>
            <w:r w:rsidR="0082762D" w:rsidRPr="0082762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82762D">
              <w:rPr>
                <w:rFonts w:ascii="TH SarabunIT๙" w:hAnsi="TH SarabunIT๙" w:cs="TH SarabunIT๙"/>
                <w:spacing w:val="-12"/>
                <w:sz w:val="28"/>
                <w:cs/>
              </w:rPr>
              <w:t>สำนักยุทธศาสตร์การแพทย์</w:t>
            </w:r>
          </w:p>
          <w:p w:rsidR="008B6A35" w:rsidRPr="0082762D" w:rsidRDefault="0082762D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 xml:space="preserve">โทรศัพท์ที่ทำงาน : 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02-590 6347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 xml:space="preserve">     โทรศัพท์มือถือ : 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089-959 4499</w:t>
            </w:r>
          </w:p>
          <w:p w:rsidR="008B6A35" w:rsidRPr="0082762D" w:rsidRDefault="0082762D" w:rsidP="008B6A3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B6A35" w:rsidRPr="0082762D">
              <w:rPr>
                <w:rFonts w:ascii="TH SarabunIT๙" w:hAnsi="TH SarabunIT๙" w:cs="TH SarabunIT๙"/>
                <w:sz w:val="28"/>
                <w:cs/>
              </w:rPr>
              <w:t xml:space="preserve">โทรสาร  </w:t>
            </w:r>
            <w:r w:rsidR="008B6A35" w:rsidRPr="0082762D">
              <w:rPr>
                <w:rFonts w:ascii="TH SarabunIT๙" w:hAnsi="TH SarabunIT๙" w:cs="TH SarabunIT๙"/>
                <w:sz w:val="28"/>
              </w:rPr>
              <w:t>02-591 8279                  E-mail :  eva634752@gmail.com</w:t>
            </w:r>
          </w:p>
        </w:tc>
      </w:tr>
    </w:tbl>
    <w:p w:rsidR="00CB260D" w:rsidRDefault="00CB260D" w:rsidP="000D646F">
      <w:pPr>
        <w:rPr>
          <w:rFonts w:ascii="TH SarabunIT๙" w:hAnsi="TH SarabunIT๙" w:cs="TH SarabunIT๙"/>
          <w:sz w:val="32"/>
          <w:szCs w:val="32"/>
        </w:rPr>
      </w:pPr>
    </w:p>
    <w:sectPr w:rsidR="00CB260D" w:rsidSect="00392D41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FF9" w:rsidRDefault="00B42FF9" w:rsidP="00CB260D">
      <w:pPr>
        <w:spacing w:after="0" w:line="240" w:lineRule="auto"/>
      </w:pPr>
      <w:r>
        <w:separator/>
      </w:r>
    </w:p>
  </w:endnote>
  <w:endnote w:type="continuationSeparator" w:id="0">
    <w:p w:rsidR="00B42FF9" w:rsidRDefault="00B42FF9" w:rsidP="00CB2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6159FE79-DCF4-4DA9-B680-AF3FD0909B13}"/>
    <w:embedBold r:id="rId2" w:fontKey="{94901EDE-DBFE-4C93-AFC2-BC7523C1B378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  <w:embedRegular r:id="rId3" w:subsetted="1" w:fontKey="{4D237A27-02F7-43E2-ADE9-3B44E340C08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62D" w:rsidRPr="0082762D" w:rsidRDefault="0082762D" w:rsidP="0082762D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2762D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FF9" w:rsidRDefault="00B42FF9" w:rsidP="00CB260D">
      <w:pPr>
        <w:spacing w:after="0" w:line="240" w:lineRule="auto"/>
      </w:pPr>
      <w:r>
        <w:separator/>
      </w:r>
    </w:p>
  </w:footnote>
  <w:footnote w:type="continuationSeparator" w:id="0">
    <w:p w:rsidR="00B42FF9" w:rsidRDefault="00B42FF9" w:rsidP="00CB2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26532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92D41" w:rsidRPr="00392D41" w:rsidRDefault="00392D41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92D4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92D4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92D4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392D4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459</w:t>
        </w:r>
        <w:r w:rsidRPr="00392D4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92D41" w:rsidRDefault="00392D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341"/>
    <w:multiLevelType w:val="multilevel"/>
    <w:tmpl w:val="A5867C44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decimal"/>
      <w:isLgl/>
      <w:lvlText w:val="%1.%2"/>
      <w:lvlJc w:val="left"/>
      <w:pPr>
        <w:ind w:left="394" w:hanging="360"/>
      </w:pPr>
    </w:lvl>
    <w:lvl w:ilvl="2">
      <w:start w:val="1"/>
      <w:numFmt w:val="decimal"/>
      <w:isLgl/>
      <w:lvlText w:val="%1.%2.%3"/>
      <w:lvlJc w:val="left"/>
      <w:pPr>
        <w:ind w:left="754" w:hanging="720"/>
      </w:pPr>
    </w:lvl>
    <w:lvl w:ilvl="3">
      <w:start w:val="1"/>
      <w:numFmt w:val="decimal"/>
      <w:isLgl/>
      <w:lvlText w:val="%1.%2.%3.%4"/>
      <w:lvlJc w:val="left"/>
      <w:pPr>
        <w:ind w:left="754" w:hanging="720"/>
      </w:pPr>
    </w:lvl>
    <w:lvl w:ilvl="4">
      <w:start w:val="1"/>
      <w:numFmt w:val="decimal"/>
      <w:isLgl/>
      <w:lvlText w:val="%1.%2.%3.%4.%5"/>
      <w:lvlJc w:val="left"/>
      <w:pPr>
        <w:ind w:left="1114" w:hanging="1080"/>
      </w:pPr>
    </w:lvl>
    <w:lvl w:ilvl="5">
      <w:start w:val="1"/>
      <w:numFmt w:val="decimal"/>
      <w:isLgl/>
      <w:lvlText w:val="%1.%2.%3.%4.%5.%6"/>
      <w:lvlJc w:val="left"/>
      <w:pPr>
        <w:ind w:left="1114" w:hanging="1080"/>
      </w:pPr>
    </w:lvl>
    <w:lvl w:ilvl="6">
      <w:start w:val="1"/>
      <w:numFmt w:val="decimal"/>
      <w:isLgl/>
      <w:lvlText w:val="%1.%2.%3.%4.%5.%6.%7"/>
      <w:lvlJc w:val="left"/>
      <w:pPr>
        <w:ind w:left="1474" w:hanging="1440"/>
      </w:p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</w:lvl>
  </w:abstractNum>
  <w:abstractNum w:abstractNumId="1">
    <w:nsid w:val="29DB6B70"/>
    <w:multiLevelType w:val="hybridMultilevel"/>
    <w:tmpl w:val="D6E818EC"/>
    <w:lvl w:ilvl="0" w:tplc="5EA2C4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C35DC"/>
    <w:multiLevelType w:val="hybridMultilevel"/>
    <w:tmpl w:val="2DFEF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F61F7"/>
    <w:multiLevelType w:val="hybridMultilevel"/>
    <w:tmpl w:val="FDA663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CA1060"/>
    <w:multiLevelType w:val="hybridMultilevel"/>
    <w:tmpl w:val="E7787FB0"/>
    <w:lvl w:ilvl="0" w:tplc="7EE0C2FC">
      <w:start w:val="9"/>
      <w:numFmt w:val="bullet"/>
      <w:lvlText w:val="-"/>
      <w:lvlJc w:val="left"/>
      <w:pPr>
        <w:ind w:left="435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F3"/>
    <w:rsid w:val="00002871"/>
    <w:rsid w:val="00002C4B"/>
    <w:rsid w:val="0000669A"/>
    <w:rsid w:val="00010C46"/>
    <w:rsid w:val="00011B9A"/>
    <w:rsid w:val="00017401"/>
    <w:rsid w:val="000209B9"/>
    <w:rsid w:val="0002239F"/>
    <w:rsid w:val="00026DF2"/>
    <w:rsid w:val="00027CC5"/>
    <w:rsid w:val="00030599"/>
    <w:rsid w:val="000309BE"/>
    <w:rsid w:val="000454A8"/>
    <w:rsid w:val="00046B0D"/>
    <w:rsid w:val="00053C46"/>
    <w:rsid w:val="000603CD"/>
    <w:rsid w:val="000637A2"/>
    <w:rsid w:val="0007188E"/>
    <w:rsid w:val="00073182"/>
    <w:rsid w:val="00076531"/>
    <w:rsid w:val="000814D4"/>
    <w:rsid w:val="00085476"/>
    <w:rsid w:val="00085AA5"/>
    <w:rsid w:val="00086166"/>
    <w:rsid w:val="0009269E"/>
    <w:rsid w:val="0009415D"/>
    <w:rsid w:val="000968A4"/>
    <w:rsid w:val="000A042E"/>
    <w:rsid w:val="000B0261"/>
    <w:rsid w:val="000B0C13"/>
    <w:rsid w:val="000C31BA"/>
    <w:rsid w:val="000C7B04"/>
    <w:rsid w:val="000D0487"/>
    <w:rsid w:val="000D3768"/>
    <w:rsid w:val="000D646F"/>
    <w:rsid w:val="000E5315"/>
    <w:rsid w:val="000E751A"/>
    <w:rsid w:val="000F0DFF"/>
    <w:rsid w:val="000F636A"/>
    <w:rsid w:val="0010000C"/>
    <w:rsid w:val="0010173E"/>
    <w:rsid w:val="001055D6"/>
    <w:rsid w:val="0010630F"/>
    <w:rsid w:val="00111F1F"/>
    <w:rsid w:val="00113BD2"/>
    <w:rsid w:val="001140CA"/>
    <w:rsid w:val="00117456"/>
    <w:rsid w:val="001215C2"/>
    <w:rsid w:val="00126073"/>
    <w:rsid w:val="00131A69"/>
    <w:rsid w:val="00134A7A"/>
    <w:rsid w:val="00140BCB"/>
    <w:rsid w:val="00144860"/>
    <w:rsid w:val="00144B0D"/>
    <w:rsid w:val="0015011D"/>
    <w:rsid w:val="00152DB1"/>
    <w:rsid w:val="0015425B"/>
    <w:rsid w:val="00157C42"/>
    <w:rsid w:val="00162F16"/>
    <w:rsid w:val="001640D2"/>
    <w:rsid w:val="00164F83"/>
    <w:rsid w:val="00165073"/>
    <w:rsid w:val="00167172"/>
    <w:rsid w:val="00167DAF"/>
    <w:rsid w:val="00167E43"/>
    <w:rsid w:val="001706D7"/>
    <w:rsid w:val="0017714E"/>
    <w:rsid w:val="001775AD"/>
    <w:rsid w:val="001852A4"/>
    <w:rsid w:val="00191EEF"/>
    <w:rsid w:val="0019245F"/>
    <w:rsid w:val="0019751C"/>
    <w:rsid w:val="001A1C93"/>
    <w:rsid w:val="001B2E5F"/>
    <w:rsid w:val="001C263D"/>
    <w:rsid w:val="001C6991"/>
    <w:rsid w:val="001D4741"/>
    <w:rsid w:val="001D6C70"/>
    <w:rsid w:val="001E19D9"/>
    <w:rsid w:val="001F05CD"/>
    <w:rsid w:val="001F431D"/>
    <w:rsid w:val="001F7E0F"/>
    <w:rsid w:val="0020176D"/>
    <w:rsid w:val="0020245A"/>
    <w:rsid w:val="00202BBC"/>
    <w:rsid w:val="00213F20"/>
    <w:rsid w:val="00215940"/>
    <w:rsid w:val="00223E20"/>
    <w:rsid w:val="002273CE"/>
    <w:rsid w:val="00231C35"/>
    <w:rsid w:val="002354B8"/>
    <w:rsid w:val="00250690"/>
    <w:rsid w:val="002520FB"/>
    <w:rsid w:val="00255899"/>
    <w:rsid w:val="00256C9F"/>
    <w:rsid w:val="00257504"/>
    <w:rsid w:val="0026169E"/>
    <w:rsid w:val="00262352"/>
    <w:rsid w:val="00267400"/>
    <w:rsid w:val="0028159F"/>
    <w:rsid w:val="002817E7"/>
    <w:rsid w:val="002820F4"/>
    <w:rsid w:val="00282A34"/>
    <w:rsid w:val="00283F9A"/>
    <w:rsid w:val="002876DC"/>
    <w:rsid w:val="00291105"/>
    <w:rsid w:val="00293A7A"/>
    <w:rsid w:val="002A2756"/>
    <w:rsid w:val="002A58DA"/>
    <w:rsid w:val="002A6FC1"/>
    <w:rsid w:val="002B093B"/>
    <w:rsid w:val="002B1FCA"/>
    <w:rsid w:val="002B60B9"/>
    <w:rsid w:val="002C09B2"/>
    <w:rsid w:val="002D064A"/>
    <w:rsid w:val="002D4793"/>
    <w:rsid w:val="002E02C7"/>
    <w:rsid w:val="002F0596"/>
    <w:rsid w:val="002F39B7"/>
    <w:rsid w:val="002F64B3"/>
    <w:rsid w:val="003039CF"/>
    <w:rsid w:val="00316CF6"/>
    <w:rsid w:val="00317261"/>
    <w:rsid w:val="00330782"/>
    <w:rsid w:val="003344EF"/>
    <w:rsid w:val="003376D7"/>
    <w:rsid w:val="00342608"/>
    <w:rsid w:val="00342982"/>
    <w:rsid w:val="00342AC4"/>
    <w:rsid w:val="00344404"/>
    <w:rsid w:val="00350130"/>
    <w:rsid w:val="00352090"/>
    <w:rsid w:val="0035236A"/>
    <w:rsid w:val="00353E91"/>
    <w:rsid w:val="003572FA"/>
    <w:rsid w:val="0036009A"/>
    <w:rsid w:val="00362871"/>
    <w:rsid w:val="00365315"/>
    <w:rsid w:val="00365548"/>
    <w:rsid w:val="00367FCF"/>
    <w:rsid w:val="00371445"/>
    <w:rsid w:val="00377924"/>
    <w:rsid w:val="00381CFD"/>
    <w:rsid w:val="0038243A"/>
    <w:rsid w:val="0039167B"/>
    <w:rsid w:val="00392D41"/>
    <w:rsid w:val="003937F6"/>
    <w:rsid w:val="00394D14"/>
    <w:rsid w:val="00397664"/>
    <w:rsid w:val="003A169D"/>
    <w:rsid w:val="003A531F"/>
    <w:rsid w:val="003B0A7C"/>
    <w:rsid w:val="003B505E"/>
    <w:rsid w:val="003B722E"/>
    <w:rsid w:val="003C099A"/>
    <w:rsid w:val="003C1004"/>
    <w:rsid w:val="003C1712"/>
    <w:rsid w:val="003D0FE6"/>
    <w:rsid w:val="003D183B"/>
    <w:rsid w:val="003E2BAA"/>
    <w:rsid w:val="003E5113"/>
    <w:rsid w:val="003E61B6"/>
    <w:rsid w:val="003E7D7D"/>
    <w:rsid w:val="003F1B2E"/>
    <w:rsid w:val="003F67A2"/>
    <w:rsid w:val="00400E34"/>
    <w:rsid w:val="0040446C"/>
    <w:rsid w:val="004045A0"/>
    <w:rsid w:val="0040750A"/>
    <w:rsid w:val="004160B6"/>
    <w:rsid w:val="004210A6"/>
    <w:rsid w:val="00422A8D"/>
    <w:rsid w:val="00424B7C"/>
    <w:rsid w:val="00425196"/>
    <w:rsid w:val="00427392"/>
    <w:rsid w:val="00430219"/>
    <w:rsid w:val="00430FC6"/>
    <w:rsid w:val="00441045"/>
    <w:rsid w:val="00441893"/>
    <w:rsid w:val="004426F6"/>
    <w:rsid w:val="0045023F"/>
    <w:rsid w:val="00450ED2"/>
    <w:rsid w:val="00460041"/>
    <w:rsid w:val="00462CBC"/>
    <w:rsid w:val="00463BFE"/>
    <w:rsid w:val="004648A5"/>
    <w:rsid w:val="004658C7"/>
    <w:rsid w:val="00466F95"/>
    <w:rsid w:val="00471714"/>
    <w:rsid w:val="00472D3D"/>
    <w:rsid w:val="00473BB5"/>
    <w:rsid w:val="004748FC"/>
    <w:rsid w:val="00475096"/>
    <w:rsid w:val="00475191"/>
    <w:rsid w:val="004764BB"/>
    <w:rsid w:val="00476B6C"/>
    <w:rsid w:val="0048068F"/>
    <w:rsid w:val="004848E9"/>
    <w:rsid w:val="00485977"/>
    <w:rsid w:val="00486DE0"/>
    <w:rsid w:val="00492672"/>
    <w:rsid w:val="004A010C"/>
    <w:rsid w:val="004A0619"/>
    <w:rsid w:val="004A3C77"/>
    <w:rsid w:val="004A3E68"/>
    <w:rsid w:val="004A4B40"/>
    <w:rsid w:val="004A721C"/>
    <w:rsid w:val="004C2846"/>
    <w:rsid w:val="004C756D"/>
    <w:rsid w:val="004D141B"/>
    <w:rsid w:val="004D2693"/>
    <w:rsid w:val="004D3C26"/>
    <w:rsid w:val="004D787A"/>
    <w:rsid w:val="004E64DA"/>
    <w:rsid w:val="004F20D0"/>
    <w:rsid w:val="004F2A34"/>
    <w:rsid w:val="0050004F"/>
    <w:rsid w:val="00501C6B"/>
    <w:rsid w:val="005049BE"/>
    <w:rsid w:val="0050775F"/>
    <w:rsid w:val="00511FEF"/>
    <w:rsid w:val="005124EC"/>
    <w:rsid w:val="00516269"/>
    <w:rsid w:val="0052453D"/>
    <w:rsid w:val="0052665A"/>
    <w:rsid w:val="0052798E"/>
    <w:rsid w:val="00530EBB"/>
    <w:rsid w:val="00532BCE"/>
    <w:rsid w:val="00533CA7"/>
    <w:rsid w:val="0053443C"/>
    <w:rsid w:val="00534FE0"/>
    <w:rsid w:val="0053601E"/>
    <w:rsid w:val="00537594"/>
    <w:rsid w:val="0054323B"/>
    <w:rsid w:val="00545EA7"/>
    <w:rsid w:val="005462B3"/>
    <w:rsid w:val="00546BC4"/>
    <w:rsid w:val="00547BC7"/>
    <w:rsid w:val="00547D62"/>
    <w:rsid w:val="00551996"/>
    <w:rsid w:val="00554575"/>
    <w:rsid w:val="0055533C"/>
    <w:rsid w:val="00557F46"/>
    <w:rsid w:val="0056335B"/>
    <w:rsid w:val="00564B80"/>
    <w:rsid w:val="00565A61"/>
    <w:rsid w:val="00566E9A"/>
    <w:rsid w:val="00571E86"/>
    <w:rsid w:val="00574DE8"/>
    <w:rsid w:val="00580264"/>
    <w:rsid w:val="00584792"/>
    <w:rsid w:val="00584A5F"/>
    <w:rsid w:val="00586E9F"/>
    <w:rsid w:val="0058704B"/>
    <w:rsid w:val="00593BD3"/>
    <w:rsid w:val="00594B86"/>
    <w:rsid w:val="00595E27"/>
    <w:rsid w:val="005A3417"/>
    <w:rsid w:val="005B2185"/>
    <w:rsid w:val="005B2294"/>
    <w:rsid w:val="005B2E46"/>
    <w:rsid w:val="005B3C14"/>
    <w:rsid w:val="005C1BE5"/>
    <w:rsid w:val="005C3BD5"/>
    <w:rsid w:val="005D3412"/>
    <w:rsid w:val="005D345D"/>
    <w:rsid w:val="005E74FC"/>
    <w:rsid w:val="005F4977"/>
    <w:rsid w:val="00600D14"/>
    <w:rsid w:val="006025B4"/>
    <w:rsid w:val="00610064"/>
    <w:rsid w:val="006239CF"/>
    <w:rsid w:val="0063144B"/>
    <w:rsid w:val="006320F6"/>
    <w:rsid w:val="00632618"/>
    <w:rsid w:val="0063300F"/>
    <w:rsid w:val="00641AB8"/>
    <w:rsid w:val="00642E96"/>
    <w:rsid w:val="0064595C"/>
    <w:rsid w:val="006476F9"/>
    <w:rsid w:val="00652527"/>
    <w:rsid w:val="00654B0E"/>
    <w:rsid w:val="00661AAE"/>
    <w:rsid w:val="00666DBB"/>
    <w:rsid w:val="00666ED2"/>
    <w:rsid w:val="006674BF"/>
    <w:rsid w:val="00670DF8"/>
    <w:rsid w:val="00672B54"/>
    <w:rsid w:val="00677BB7"/>
    <w:rsid w:val="0069118A"/>
    <w:rsid w:val="006A29A7"/>
    <w:rsid w:val="006A3CAE"/>
    <w:rsid w:val="006A7E40"/>
    <w:rsid w:val="006B1CC0"/>
    <w:rsid w:val="006B5ECC"/>
    <w:rsid w:val="006B65C9"/>
    <w:rsid w:val="006B7F95"/>
    <w:rsid w:val="006D2A36"/>
    <w:rsid w:val="006D2F35"/>
    <w:rsid w:val="006E1EB6"/>
    <w:rsid w:val="006E241A"/>
    <w:rsid w:val="006E6404"/>
    <w:rsid w:val="006F28F5"/>
    <w:rsid w:val="006F3904"/>
    <w:rsid w:val="006F7BC3"/>
    <w:rsid w:val="00701EEA"/>
    <w:rsid w:val="00721653"/>
    <w:rsid w:val="0072449D"/>
    <w:rsid w:val="0073030E"/>
    <w:rsid w:val="007307D1"/>
    <w:rsid w:val="00732418"/>
    <w:rsid w:val="0073525A"/>
    <w:rsid w:val="00736F91"/>
    <w:rsid w:val="0075037D"/>
    <w:rsid w:val="007548A7"/>
    <w:rsid w:val="00757766"/>
    <w:rsid w:val="00767388"/>
    <w:rsid w:val="007678C1"/>
    <w:rsid w:val="00767B39"/>
    <w:rsid w:val="00771446"/>
    <w:rsid w:val="00772152"/>
    <w:rsid w:val="00772ED0"/>
    <w:rsid w:val="007736CF"/>
    <w:rsid w:val="00774559"/>
    <w:rsid w:val="00775389"/>
    <w:rsid w:val="00784547"/>
    <w:rsid w:val="007853F1"/>
    <w:rsid w:val="00785EBE"/>
    <w:rsid w:val="00786017"/>
    <w:rsid w:val="00791263"/>
    <w:rsid w:val="007934DF"/>
    <w:rsid w:val="007A61A7"/>
    <w:rsid w:val="007B3305"/>
    <w:rsid w:val="007B3EA3"/>
    <w:rsid w:val="007B40A0"/>
    <w:rsid w:val="007B45A4"/>
    <w:rsid w:val="007B595A"/>
    <w:rsid w:val="007B5B32"/>
    <w:rsid w:val="007C1D02"/>
    <w:rsid w:val="007C204B"/>
    <w:rsid w:val="007C7237"/>
    <w:rsid w:val="007C76FA"/>
    <w:rsid w:val="007D1E03"/>
    <w:rsid w:val="007D4CBB"/>
    <w:rsid w:val="007D69AA"/>
    <w:rsid w:val="007D786D"/>
    <w:rsid w:val="007E093A"/>
    <w:rsid w:val="007E0CC1"/>
    <w:rsid w:val="007E1821"/>
    <w:rsid w:val="007E2579"/>
    <w:rsid w:val="007E2EB6"/>
    <w:rsid w:val="007E41F6"/>
    <w:rsid w:val="007E5A9F"/>
    <w:rsid w:val="007F3179"/>
    <w:rsid w:val="00800DF3"/>
    <w:rsid w:val="0080141D"/>
    <w:rsid w:val="00806920"/>
    <w:rsid w:val="00806C92"/>
    <w:rsid w:val="00807C84"/>
    <w:rsid w:val="00811B91"/>
    <w:rsid w:val="00811C47"/>
    <w:rsid w:val="0081375F"/>
    <w:rsid w:val="00820F90"/>
    <w:rsid w:val="0082762D"/>
    <w:rsid w:val="00830B71"/>
    <w:rsid w:val="00835650"/>
    <w:rsid w:val="008409AD"/>
    <w:rsid w:val="008475B4"/>
    <w:rsid w:val="00847B2A"/>
    <w:rsid w:val="008516A6"/>
    <w:rsid w:val="00856A9C"/>
    <w:rsid w:val="00860395"/>
    <w:rsid w:val="00860D0E"/>
    <w:rsid w:val="0087410F"/>
    <w:rsid w:val="0088377A"/>
    <w:rsid w:val="00885CFF"/>
    <w:rsid w:val="00886212"/>
    <w:rsid w:val="00891A2D"/>
    <w:rsid w:val="00891B1E"/>
    <w:rsid w:val="00897D88"/>
    <w:rsid w:val="008A4664"/>
    <w:rsid w:val="008A4ED3"/>
    <w:rsid w:val="008B24D1"/>
    <w:rsid w:val="008B2AB9"/>
    <w:rsid w:val="008B4C1E"/>
    <w:rsid w:val="008B6A35"/>
    <w:rsid w:val="008C0AB5"/>
    <w:rsid w:val="008C0E77"/>
    <w:rsid w:val="008C0F9E"/>
    <w:rsid w:val="008C52DB"/>
    <w:rsid w:val="008C6A5D"/>
    <w:rsid w:val="008C7A59"/>
    <w:rsid w:val="008D5C2A"/>
    <w:rsid w:val="008D6720"/>
    <w:rsid w:val="008D6B6D"/>
    <w:rsid w:val="008E212C"/>
    <w:rsid w:val="008E4A73"/>
    <w:rsid w:val="008F52A4"/>
    <w:rsid w:val="00901460"/>
    <w:rsid w:val="00903B8C"/>
    <w:rsid w:val="009067EC"/>
    <w:rsid w:val="00906B9F"/>
    <w:rsid w:val="00923062"/>
    <w:rsid w:val="009275F9"/>
    <w:rsid w:val="009301BC"/>
    <w:rsid w:val="0093345C"/>
    <w:rsid w:val="00934B05"/>
    <w:rsid w:val="00941648"/>
    <w:rsid w:val="00941AED"/>
    <w:rsid w:val="009451D9"/>
    <w:rsid w:val="009471C5"/>
    <w:rsid w:val="00947616"/>
    <w:rsid w:val="00954EFF"/>
    <w:rsid w:val="00955483"/>
    <w:rsid w:val="00957765"/>
    <w:rsid w:val="009650E1"/>
    <w:rsid w:val="0096653C"/>
    <w:rsid w:val="009761F6"/>
    <w:rsid w:val="00976669"/>
    <w:rsid w:val="009860BB"/>
    <w:rsid w:val="00987CE2"/>
    <w:rsid w:val="00991714"/>
    <w:rsid w:val="009A1301"/>
    <w:rsid w:val="009A276B"/>
    <w:rsid w:val="009A3896"/>
    <w:rsid w:val="009B0EF1"/>
    <w:rsid w:val="009B4636"/>
    <w:rsid w:val="009B7A0E"/>
    <w:rsid w:val="009C2868"/>
    <w:rsid w:val="009C7E2D"/>
    <w:rsid w:val="009D366A"/>
    <w:rsid w:val="009D4585"/>
    <w:rsid w:val="009E01F0"/>
    <w:rsid w:val="009E06AA"/>
    <w:rsid w:val="009E24CC"/>
    <w:rsid w:val="009E4E1B"/>
    <w:rsid w:val="009F1FC3"/>
    <w:rsid w:val="009F2DC0"/>
    <w:rsid w:val="009F3FE5"/>
    <w:rsid w:val="00A00019"/>
    <w:rsid w:val="00A034AF"/>
    <w:rsid w:val="00A07E97"/>
    <w:rsid w:val="00A11B40"/>
    <w:rsid w:val="00A15DB4"/>
    <w:rsid w:val="00A23C49"/>
    <w:rsid w:val="00A26F74"/>
    <w:rsid w:val="00A304D0"/>
    <w:rsid w:val="00A31875"/>
    <w:rsid w:val="00A4551F"/>
    <w:rsid w:val="00A5211B"/>
    <w:rsid w:val="00A60041"/>
    <w:rsid w:val="00A6107B"/>
    <w:rsid w:val="00A706C5"/>
    <w:rsid w:val="00A710C1"/>
    <w:rsid w:val="00A738E7"/>
    <w:rsid w:val="00A753FA"/>
    <w:rsid w:val="00A84B78"/>
    <w:rsid w:val="00A85831"/>
    <w:rsid w:val="00A86137"/>
    <w:rsid w:val="00A87C9F"/>
    <w:rsid w:val="00A91915"/>
    <w:rsid w:val="00A93B53"/>
    <w:rsid w:val="00AA0693"/>
    <w:rsid w:val="00AB22FE"/>
    <w:rsid w:val="00AC020F"/>
    <w:rsid w:val="00AC0EDF"/>
    <w:rsid w:val="00AC1767"/>
    <w:rsid w:val="00AC66A2"/>
    <w:rsid w:val="00AC699A"/>
    <w:rsid w:val="00AC76AB"/>
    <w:rsid w:val="00AD31D3"/>
    <w:rsid w:val="00AD4491"/>
    <w:rsid w:val="00AD62E4"/>
    <w:rsid w:val="00AD7340"/>
    <w:rsid w:val="00AE46FE"/>
    <w:rsid w:val="00AE4746"/>
    <w:rsid w:val="00AF0647"/>
    <w:rsid w:val="00AF2E2E"/>
    <w:rsid w:val="00B03D9C"/>
    <w:rsid w:val="00B0418B"/>
    <w:rsid w:val="00B14D5E"/>
    <w:rsid w:val="00B14FBA"/>
    <w:rsid w:val="00B26996"/>
    <w:rsid w:val="00B26F01"/>
    <w:rsid w:val="00B30F36"/>
    <w:rsid w:val="00B34F6C"/>
    <w:rsid w:val="00B41324"/>
    <w:rsid w:val="00B42FF9"/>
    <w:rsid w:val="00B533BC"/>
    <w:rsid w:val="00B56EC8"/>
    <w:rsid w:val="00B63CD2"/>
    <w:rsid w:val="00B82BB5"/>
    <w:rsid w:val="00B8386E"/>
    <w:rsid w:val="00B844F4"/>
    <w:rsid w:val="00B904AB"/>
    <w:rsid w:val="00B90E69"/>
    <w:rsid w:val="00B975A0"/>
    <w:rsid w:val="00BA378F"/>
    <w:rsid w:val="00BB29CB"/>
    <w:rsid w:val="00BB53DA"/>
    <w:rsid w:val="00BB73A2"/>
    <w:rsid w:val="00BB7CAE"/>
    <w:rsid w:val="00BC2D22"/>
    <w:rsid w:val="00BD7A41"/>
    <w:rsid w:val="00BE2507"/>
    <w:rsid w:val="00BE27D8"/>
    <w:rsid w:val="00BE399F"/>
    <w:rsid w:val="00BF4984"/>
    <w:rsid w:val="00BF519A"/>
    <w:rsid w:val="00C01ECC"/>
    <w:rsid w:val="00C061DF"/>
    <w:rsid w:val="00C067A1"/>
    <w:rsid w:val="00C07396"/>
    <w:rsid w:val="00C0746E"/>
    <w:rsid w:val="00C10AF8"/>
    <w:rsid w:val="00C15CF0"/>
    <w:rsid w:val="00C16FE0"/>
    <w:rsid w:val="00C20F18"/>
    <w:rsid w:val="00C23633"/>
    <w:rsid w:val="00C242BA"/>
    <w:rsid w:val="00C25C90"/>
    <w:rsid w:val="00C276B5"/>
    <w:rsid w:val="00C32B9D"/>
    <w:rsid w:val="00C32DE1"/>
    <w:rsid w:val="00C356BD"/>
    <w:rsid w:val="00C4033F"/>
    <w:rsid w:val="00C407FA"/>
    <w:rsid w:val="00C468AC"/>
    <w:rsid w:val="00C529DF"/>
    <w:rsid w:val="00C55AE1"/>
    <w:rsid w:val="00C614C3"/>
    <w:rsid w:val="00C656B6"/>
    <w:rsid w:val="00C65B93"/>
    <w:rsid w:val="00C675C9"/>
    <w:rsid w:val="00C72C75"/>
    <w:rsid w:val="00C80C03"/>
    <w:rsid w:val="00C8105F"/>
    <w:rsid w:val="00C83702"/>
    <w:rsid w:val="00CA6A6E"/>
    <w:rsid w:val="00CB0273"/>
    <w:rsid w:val="00CB15D8"/>
    <w:rsid w:val="00CB260D"/>
    <w:rsid w:val="00CC50A7"/>
    <w:rsid w:val="00CD0EBA"/>
    <w:rsid w:val="00CD35B0"/>
    <w:rsid w:val="00CD6FE5"/>
    <w:rsid w:val="00CE047C"/>
    <w:rsid w:val="00CE1384"/>
    <w:rsid w:val="00CE1C93"/>
    <w:rsid w:val="00CE5B6F"/>
    <w:rsid w:val="00CF1A5B"/>
    <w:rsid w:val="00CF2BBC"/>
    <w:rsid w:val="00CF2D24"/>
    <w:rsid w:val="00CF7D4D"/>
    <w:rsid w:val="00D04710"/>
    <w:rsid w:val="00D04A83"/>
    <w:rsid w:val="00D069B7"/>
    <w:rsid w:val="00D069F3"/>
    <w:rsid w:val="00D07AD0"/>
    <w:rsid w:val="00D1086B"/>
    <w:rsid w:val="00D11019"/>
    <w:rsid w:val="00D139F3"/>
    <w:rsid w:val="00D142D2"/>
    <w:rsid w:val="00D15A1D"/>
    <w:rsid w:val="00D226BA"/>
    <w:rsid w:val="00D238B5"/>
    <w:rsid w:val="00D23A8A"/>
    <w:rsid w:val="00D34F09"/>
    <w:rsid w:val="00D41CAA"/>
    <w:rsid w:val="00D41D26"/>
    <w:rsid w:val="00D44594"/>
    <w:rsid w:val="00D4462C"/>
    <w:rsid w:val="00D54817"/>
    <w:rsid w:val="00D56E89"/>
    <w:rsid w:val="00D62E9D"/>
    <w:rsid w:val="00D64320"/>
    <w:rsid w:val="00D64686"/>
    <w:rsid w:val="00D64976"/>
    <w:rsid w:val="00D750F2"/>
    <w:rsid w:val="00D75A49"/>
    <w:rsid w:val="00D76B91"/>
    <w:rsid w:val="00D97310"/>
    <w:rsid w:val="00DB3A87"/>
    <w:rsid w:val="00DC2FBF"/>
    <w:rsid w:val="00DC4699"/>
    <w:rsid w:val="00DC4A28"/>
    <w:rsid w:val="00DC5A94"/>
    <w:rsid w:val="00DC5B9F"/>
    <w:rsid w:val="00DC6383"/>
    <w:rsid w:val="00DD033E"/>
    <w:rsid w:val="00DD0E92"/>
    <w:rsid w:val="00DD1AA8"/>
    <w:rsid w:val="00DD7921"/>
    <w:rsid w:val="00DE6693"/>
    <w:rsid w:val="00DE7096"/>
    <w:rsid w:val="00DF5405"/>
    <w:rsid w:val="00DF66F8"/>
    <w:rsid w:val="00E1305E"/>
    <w:rsid w:val="00E14280"/>
    <w:rsid w:val="00E16AB6"/>
    <w:rsid w:val="00E37B2F"/>
    <w:rsid w:val="00E47CB6"/>
    <w:rsid w:val="00E47E88"/>
    <w:rsid w:val="00E517BF"/>
    <w:rsid w:val="00E55CF4"/>
    <w:rsid w:val="00E70C05"/>
    <w:rsid w:val="00E76732"/>
    <w:rsid w:val="00E775BA"/>
    <w:rsid w:val="00E83ABD"/>
    <w:rsid w:val="00E8723F"/>
    <w:rsid w:val="00E9250F"/>
    <w:rsid w:val="00E940D0"/>
    <w:rsid w:val="00E973DA"/>
    <w:rsid w:val="00EA02FD"/>
    <w:rsid w:val="00EA04D4"/>
    <w:rsid w:val="00EA66B3"/>
    <w:rsid w:val="00EA6962"/>
    <w:rsid w:val="00EB0E2B"/>
    <w:rsid w:val="00EB4073"/>
    <w:rsid w:val="00EB5BF6"/>
    <w:rsid w:val="00EB67AE"/>
    <w:rsid w:val="00EB6F78"/>
    <w:rsid w:val="00EB7233"/>
    <w:rsid w:val="00EC5E46"/>
    <w:rsid w:val="00ED0ECE"/>
    <w:rsid w:val="00EE34CE"/>
    <w:rsid w:val="00EE561A"/>
    <w:rsid w:val="00EE66AB"/>
    <w:rsid w:val="00EE7E14"/>
    <w:rsid w:val="00EF01BB"/>
    <w:rsid w:val="00EF0D95"/>
    <w:rsid w:val="00EF124B"/>
    <w:rsid w:val="00EF296E"/>
    <w:rsid w:val="00F01E1D"/>
    <w:rsid w:val="00F04A13"/>
    <w:rsid w:val="00F10678"/>
    <w:rsid w:val="00F12F1B"/>
    <w:rsid w:val="00F13E4C"/>
    <w:rsid w:val="00F16637"/>
    <w:rsid w:val="00F209F1"/>
    <w:rsid w:val="00F20EAE"/>
    <w:rsid w:val="00F21048"/>
    <w:rsid w:val="00F227E4"/>
    <w:rsid w:val="00F26553"/>
    <w:rsid w:val="00F329CE"/>
    <w:rsid w:val="00F3457E"/>
    <w:rsid w:val="00F3525E"/>
    <w:rsid w:val="00F4297A"/>
    <w:rsid w:val="00F44785"/>
    <w:rsid w:val="00F50DB3"/>
    <w:rsid w:val="00F54294"/>
    <w:rsid w:val="00F546EB"/>
    <w:rsid w:val="00F54A49"/>
    <w:rsid w:val="00F54FC7"/>
    <w:rsid w:val="00F643D8"/>
    <w:rsid w:val="00F660E3"/>
    <w:rsid w:val="00F71A04"/>
    <w:rsid w:val="00F726C8"/>
    <w:rsid w:val="00F7416C"/>
    <w:rsid w:val="00F74D4F"/>
    <w:rsid w:val="00F805AF"/>
    <w:rsid w:val="00F8282C"/>
    <w:rsid w:val="00F836E2"/>
    <w:rsid w:val="00F84287"/>
    <w:rsid w:val="00F84B51"/>
    <w:rsid w:val="00F85B2A"/>
    <w:rsid w:val="00F903EC"/>
    <w:rsid w:val="00F90461"/>
    <w:rsid w:val="00F940BD"/>
    <w:rsid w:val="00F96D65"/>
    <w:rsid w:val="00F97CCA"/>
    <w:rsid w:val="00FB23CA"/>
    <w:rsid w:val="00FB3238"/>
    <w:rsid w:val="00FC0029"/>
    <w:rsid w:val="00FC01F3"/>
    <w:rsid w:val="00FC3563"/>
    <w:rsid w:val="00FC46D3"/>
    <w:rsid w:val="00FC70ED"/>
    <w:rsid w:val="00FD0B5F"/>
    <w:rsid w:val="00FD67B9"/>
    <w:rsid w:val="00FE02D4"/>
    <w:rsid w:val="00FE3C60"/>
    <w:rsid w:val="00FF01C6"/>
    <w:rsid w:val="00FF23EC"/>
    <w:rsid w:val="00FF3B20"/>
    <w:rsid w:val="00FF4F06"/>
    <w:rsid w:val="00FF53D6"/>
    <w:rsid w:val="00FF7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49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รายการย่อหน้า อักขระ"/>
    <w:link w:val="a4"/>
    <w:uiPriority w:val="34"/>
    <w:locked/>
    <w:rsid w:val="000D646F"/>
    <w:rPr>
      <w:rFonts w:ascii="Calibri" w:eastAsia="Calibri" w:hAnsi="Calibri" w:cs="Angsana New"/>
    </w:rPr>
  </w:style>
  <w:style w:type="paragraph" w:styleId="a4">
    <w:name w:val="List Paragraph"/>
    <w:basedOn w:val="a"/>
    <w:link w:val="a3"/>
    <w:uiPriority w:val="34"/>
    <w:qFormat/>
    <w:rsid w:val="000D646F"/>
    <w:pPr>
      <w:ind w:left="720"/>
      <w:contextualSpacing/>
    </w:pPr>
    <w:rPr>
      <w:rFonts w:cs="Angsana New"/>
    </w:rPr>
  </w:style>
  <w:style w:type="paragraph" w:styleId="a5">
    <w:name w:val="header"/>
    <w:basedOn w:val="a"/>
    <w:link w:val="a6"/>
    <w:uiPriority w:val="99"/>
    <w:unhideWhenUsed/>
    <w:rsid w:val="00CB2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B260D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CB2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B260D"/>
    <w:rPr>
      <w:rFonts w:ascii="Calibri" w:eastAsia="Calibri" w:hAnsi="Calibri" w:cs="Cordia New"/>
    </w:rPr>
  </w:style>
  <w:style w:type="table" w:styleId="a9">
    <w:name w:val="Table Grid"/>
    <w:basedOn w:val="a1"/>
    <w:uiPriority w:val="39"/>
    <w:rsid w:val="008B6A35"/>
    <w:pPr>
      <w:spacing w:after="0" w:line="240" w:lineRule="auto"/>
    </w:pPr>
    <w:rPr>
      <w:rFonts w:ascii="TH SarabunPSK" w:eastAsia="Calibri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9"/>
    <w:uiPriority w:val="39"/>
    <w:rsid w:val="008B6A35"/>
    <w:pPr>
      <w:spacing w:after="0" w:line="240" w:lineRule="auto"/>
    </w:pPr>
    <w:rPr>
      <w:rFonts w:ascii="TH SarabunPSK" w:eastAsia="Calibri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A38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9A3896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49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รายการย่อหน้า อักขระ"/>
    <w:link w:val="a4"/>
    <w:uiPriority w:val="34"/>
    <w:locked/>
    <w:rsid w:val="000D646F"/>
    <w:rPr>
      <w:rFonts w:ascii="Calibri" w:eastAsia="Calibri" w:hAnsi="Calibri" w:cs="Angsana New"/>
    </w:rPr>
  </w:style>
  <w:style w:type="paragraph" w:styleId="a4">
    <w:name w:val="List Paragraph"/>
    <w:basedOn w:val="a"/>
    <w:link w:val="a3"/>
    <w:uiPriority w:val="34"/>
    <w:qFormat/>
    <w:rsid w:val="000D646F"/>
    <w:pPr>
      <w:ind w:left="720"/>
      <w:contextualSpacing/>
    </w:pPr>
    <w:rPr>
      <w:rFonts w:cs="Angsana New"/>
    </w:rPr>
  </w:style>
  <w:style w:type="paragraph" w:styleId="a5">
    <w:name w:val="header"/>
    <w:basedOn w:val="a"/>
    <w:link w:val="a6"/>
    <w:uiPriority w:val="99"/>
    <w:unhideWhenUsed/>
    <w:rsid w:val="00CB2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B260D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CB2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B260D"/>
    <w:rPr>
      <w:rFonts w:ascii="Calibri" w:eastAsia="Calibri" w:hAnsi="Calibri" w:cs="Cordia New"/>
    </w:rPr>
  </w:style>
  <w:style w:type="table" w:styleId="a9">
    <w:name w:val="Table Grid"/>
    <w:basedOn w:val="a1"/>
    <w:uiPriority w:val="39"/>
    <w:rsid w:val="008B6A35"/>
    <w:pPr>
      <w:spacing w:after="0" w:line="240" w:lineRule="auto"/>
    </w:pPr>
    <w:rPr>
      <w:rFonts w:ascii="TH SarabunPSK" w:eastAsia="Calibri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9"/>
    <w:uiPriority w:val="39"/>
    <w:rsid w:val="008B6A35"/>
    <w:pPr>
      <w:spacing w:after="0" w:line="240" w:lineRule="auto"/>
    </w:pPr>
    <w:rPr>
      <w:rFonts w:ascii="TH SarabunPSK" w:eastAsia="Calibri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A38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9A3896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r.sepsis@yahoo.com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F079A-0B16-4B7E-AB18-1C4E817A4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1369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Corporate Edition</cp:lastModifiedBy>
  <cp:revision>5</cp:revision>
  <dcterms:created xsi:type="dcterms:W3CDTF">2017-11-30T08:37:00Z</dcterms:created>
  <dcterms:modified xsi:type="dcterms:W3CDTF">2017-12-13T07:50:00Z</dcterms:modified>
</cp:coreProperties>
</file>